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D7D82" w14:textId="1E4E99CC" w:rsidR="005879B4" w:rsidRPr="00083130" w:rsidRDefault="00967E6C">
      <w:pPr>
        <w:rPr>
          <w:sz w:val="32"/>
          <w:szCs w:val="32"/>
        </w:rPr>
      </w:pPr>
      <w:r w:rsidRPr="00083130">
        <w:rPr>
          <w:sz w:val="32"/>
          <w:szCs w:val="32"/>
        </w:rPr>
        <w:t xml:space="preserve">Κυριάκος Υάκινθος. Καθηγητής Τμήματος Μηχανολόγων Μηχανικών του Α.Π.Θ. με εξειδίκευση τη Μηχανική Ρευστών και την Αεροδυναμική. Έχει συγγράψει παραπάνω από 124 άρθρα σε επιστημονικά περιοδικά και πρακτικά διεθνών συνεδρίων, στην περιοχή της αεροναυτικής και των αεροπορικών κινητήρων. Αναπτύσσει ερευνητικές δραστηριότητες στα μη-επανδρωμένα αεροχήματα, καινοτόμου σχεδίασης </w:t>
      </w:r>
      <w:r w:rsidRPr="00083130">
        <w:rPr>
          <w:sz w:val="32"/>
          <w:szCs w:val="32"/>
          <w:lang w:val="en-US"/>
        </w:rPr>
        <w:t>BWB</w:t>
      </w:r>
      <w:r w:rsidRPr="00083130">
        <w:rPr>
          <w:sz w:val="32"/>
          <w:szCs w:val="32"/>
        </w:rPr>
        <w:t xml:space="preserve">, σταθερής πτέρυγας, μεγάλου βάρους απογείωσης και μεγάλης αυτονομίας καθώς και σε καινοτόμες τεχνολογίες αεροπορικών κινητήρων </w:t>
      </w:r>
      <w:r w:rsidRPr="00083130">
        <w:rPr>
          <w:sz w:val="32"/>
          <w:szCs w:val="32"/>
          <w:lang w:val="en-US"/>
        </w:rPr>
        <w:t>turbofan</w:t>
      </w:r>
      <w:r w:rsidRPr="00083130">
        <w:rPr>
          <w:sz w:val="32"/>
          <w:szCs w:val="32"/>
        </w:rPr>
        <w:t xml:space="preserve"> για την βελτιστοποίηση της απόδοσής τους. Από το 2010 έχει διατελέσει και διατελεί συντονιστής και επιστημονικός υπεύθυνος σε πληθώρα ερευνητικών προγραμμάτων, συνολικού προϋπολογισμού πολλών Μ€, χρηματοδοτούμενων από εθνικά και ευρωπαϊκά πλαίσια καθώς και από την αεροναυτική βιομηχανία. Διδάσκει τα μαθήματα της Μηχανικής Ρευστών, της Μηχανικής Ρευστών Συμπιεστών Ρευστών και της Αεροδυναμικής στο Τμήμα Μηχανολόγων Μηχανικών του ΑΠΘ.</w:t>
      </w:r>
    </w:p>
    <w:p w14:paraId="6C7803A6" w14:textId="77777777" w:rsidR="00E07975" w:rsidRPr="00083130" w:rsidRDefault="00E07975">
      <w:pPr>
        <w:rPr>
          <w:sz w:val="32"/>
          <w:szCs w:val="32"/>
        </w:rPr>
      </w:pPr>
    </w:p>
    <w:sectPr w:rsidR="00E07975" w:rsidRPr="00083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6C"/>
    <w:rsid w:val="00083130"/>
    <w:rsid w:val="00143E89"/>
    <w:rsid w:val="001C21F6"/>
    <w:rsid w:val="002D295B"/>
    <w:rsid w:val="005879B4"/>
    <w:rsid w:val="0073693A"/>
    <w:rsid w:val="00967E6C"/>
    <w:rsid w:val="00A57AA4"/>
    <w:rsid w:val="00A96250"/>
    <w:rsid w:val="00E07975"/>
    <w:rsid w:val="00F728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81EA"/>
  <w15:chartTrackingRefBased/>
  <w15:docId w15:val="{3AE75057-D387-DC42-8443-D2750870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67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67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67E6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67E6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67E6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67E6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67E6C"/>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67E6C"/>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67E6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67E6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67E6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67E6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67E6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67E6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67E6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67E6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67E6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67E6C"/>
    <w:rPr>
      <w:rFonts w:eastAsiaTheme="majorEastAsia" w:cstheme="majorBidi"/>
      <w:color w:val="272727" w:themeColor="text1" w:themeTint="D8"/>
    </w:rPr>
  </w:style>
  <w:style w:type="paragraph" w:styleId="a3">
    <w:name w:val="Title"/>
    <w:basedOn w:val="a"/>
    <w:next w:val="a"/>
    <w:link w:val="Char"/>
    <w:uiPriority w:val="10"/>
    <w:qFormat/>
    <w:rsid w:val="00967E6C"/>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67E6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67E6C"/>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67E6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67E6C"/>
    <w:pPr>
      <w:spacing w:before="160" w:after="160"/>
      <w:jc w:val="center"/>
    </w:pPr>
    <w:rPr>
      <w:i/>
      <w:iCs/>
      <w:color w:val="404040" w:themeColor="text1" w:themeTint="BF"/>
    </w:rPr>
  </w:style>
  <w:style w:type="character" w:customStyle="1" w:styleId="Char1">
    <w:name w:val="Απόσπασμα Char"/>
    <w:basedOn w:val="a0"/>
    <w:link w:val="a5"/>
    <w:uiPriority w:val="29"/>
    <w:rsid w:val="00967E6C"/>
    <w:rPr>
      <w:i/>
      <w:iCs/>
      <w:color w:val="404040" w:themeColor="text1" w:themeTint="BF"/>
    </w:rPr>
  </w:style>
  <w:style w:type="paragraph" w:styleId="a6">
    <w:name w:val="List Paragraph"/>
    <w:basedOn w:val="a"/>
    <w:uiPriority w:val="34"/>
    <w:qFormat/>
    <w:rsid w:val="00967E6C"/>
    <w:pPr>
      <w:ind w:left="720"/>
      <w:contextualSpacing/>
    </w:pPr>
  </w:style>
  <w:style w:type="character" w:styleId="a7">
    <w:name w:val="Intense Emphasis"/>
    <w:basedOn w:val="a0"/>
    <w:uiPriority w:val="21"/>
    <w:qFormat/>
    <w:rsid w:val="00967E6C"/>
    <w:rPr>
      <w:i/>
      <w:iCs/>
      <w:color w:val="0F4761" w:themeColor="accent1" w:themeShade="BF"/>
    </w:rPr>
  </w:style>
  <w:style w:type="paragraph" w:styleId="a8">
    <w:name w:val="Intense Quote"/>
    <w:basedOn w:val="a"/>
    <w:next w:val="a"/>
    <w:link w:val="Char2"/>
    <w:uiPriority w:val="30"/>
    <w:qFormat/>
    <w:rsid w:val="00967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67E6C"/>
    <w:rPr>
      <w:i/>
      <w:iCs/>
      <w:color w:val="0F4761" w:themeColor="accent1" w:themeShade="BF"/>
    </w:rPr>
  </w:style>
  <w:style w:type="character" w:styleId="a9">
    <w:name w:val="Intense Reference"/>
    <w:basedOn w:val="a0"/>
    <w:uiPriority w:val="32"/>
    <w:qFormat/>
    <w:rsid w:val="00967E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548212">
      <w:bodyDiv w:val="1"/>
      <w:marLeft w:val="0"/>
      <w:marRight w:val="0"/>
      <w:marTop w:val="0"/>
      <w:marBottom w:val="0"/>
      <w:divBdr>
        <w:top w:val="none" w:sz="0" w:space="0" w:color="auto"/>
        <w:left w:val="none" w:sz="0" w:space="0" w:color="auto"/>
        <w:bottom w:val="none" w:sz="0" w:space="0" w:color="auto"/>
        <w:right w:val="none" w:sz="0" w:space="0" w:color="auto"/>
      </w:divBdr>
    </w:div>
    <w:div w:id="17535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805</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Kyriakos Yakinthos</dc:creator>
  <cp:keywords/>
  <dc:description/>
  <cp:lastModifiedBy>Μαρία Λυρατζή</cp:lastModifiedBy>
  <cp:revision>2</cp:revision>
  <dcterms:created xsi:type="dcterms:W3CDTF">2025-06-05T06:08:00Z</dcterms:created>
  <dcterms:modified xsi:type="dcterms:W3CDTF">2025-06-05T06:08:00Z</dcterms:modified>
</cp:coreProperties>
</file>