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1A019" w14:textId="77777777" w:rsidR="00295C09" w:rsidRDefault="00295C09" w:rsidP="00295C09">
      <w:pPr>
        <w:jc w:val="center"/>
        <w:rPr>
          <w:b/>
          <w:bCs/>
          <w:lang w:val="en-US"/>
        </w:rPr>
      </w:pPr>
      <w:bookmarkStart w:id="0" w:name="_Hlk134605842"/>
      <w:r>
        <w:rPr>
          <w:b/>
          <w:bCs/>
          <w:lang w:val="en-US"/>
        </w:rPr>
        <w:t>Biography</w:t>
      </w:r>
    </w:p>
    <w:p w14:paraId="33377FD4" w14:textId="77777777" w:rsidR="00295C09" w:rsidRDefault="00295C09" w:rsidP="00295C09">
      <w:pPr>
        <w:jc w:val="center"/>
        <w:rPr>
          <w:b/>
          <w:bCs/>
          <w:lang w:val="en-US"/>
        </w:rPr>
      </w:pPr>
      <w:r>
        <w:rPr>
          <w:b/>
          <w:bCs/>
          <w:lang w:val="en-US"/>
        </w:rPr>
        <w:t>Marina Hatsopoulos</w:t>
      </w:r>
    </w:p>
    <w:p w14:paraId="732FA9F3" w14:textId="77777777" w:rsidR="00295C09" w:rsidRDefault="00295C09" w:rsidP="00295C09">
      <w:pPr>
        <w:jc w:val="center"/>
        <w:rPr>
          <w:lang w:val="en-US"/>
        </w:rPr>
      </w:pPr>
      <w:r>
        <w:rPr>
          <w:lang w:val="en-US"/>
        </w:rPr>
        <w:t>Entrepreneur and Writer</w:t>
      </w:r>
    </w:p>
    <w:p w14:paraId="0697C97D" w14:textId="77777777" w:rsidR="00295C09" w:rsidRDefault="00295C09" w:rsidP="00295C09">
      <w:pPr>
        <w:jc w:val="center"/>
        <w:rPr>
          <w:lang w:val="en-US"/>
        </w:rPr>
      </w:pPr>
      <w:hyperlink r:id="rId4" w:history="1">
        <w:r>
          <w:rPr>
            <w:rStyle w:val="aa"/>
            <w:lang w:val="en-US"/>
          </w:rPr>
          <w:t>windystreet.com</w:t>
        </w:r>
      </w:hyperlink>
    </w:p>
    <w:p w14:paraId="08197DC8" w14:textId="77777777" w:rsidR="00295C09" w:rsidRDefault="00295C09" w:rsidP="00295C09">
      <w:pPr>
        <w:rPr>
          <w:b/>
          <w:bCs/>
          <w:lang w:val="en-US"/>
        </w:rPr>
      </w:pPr>
    </w:p>
    <w:p w14:paraId="54FB0C11" w14:textId="77777777" w:rsidR="00295C09" w:rsidRDefault="00295C09" w:rsidP="00295C09">
      <w:pPr>
        <w:pStyle w:val="Web"/>
        <w:spacing w:before="0" w:beforeAutospacing="0" w:after="0" w:afterAutospacing="0"/>
        <w:jc w:val="both"/>
        <w:rPr>
          <w:lang w:val="en-US"/>
        </w:rPr>
      </w:pPr>
      <w:r>
        <w:rPr>
          <w:lang w:val="en-US"/>
        </w:rPr>
        <w:t xml:space="preserve">Marina Hatsopoulos teaches a course at MIT on Creating Hardware Startups for Mechanical Engineers. She is Board Chair of </w:t>
      </w:r>
      <w:proofErr w:type="spellStart"/>
      <w:r>
        <w:rPr>
          <w:lang w:val="en-US"/>
        </w:rPr>
        <w:t>Levitronix</w:t>
      </w:r>
      <w:proofErr w:type="spellEnd"/>
      <w:r>
        <w:rPr>
          <w:lang w:val="en-US"/>
        </w:rPr>
        <w:t xml:space="preserve"> Technologies, the worldwide leader in </w:t>
      </w:r>
      <w:proofErr w:type="gramStart"/>
      <w:r>
        <w:rPr>
          <w:lang w:val="en-US"/>
        </w:rPr>
        <w:t>magnetically-levitated</w:t>
      </w:r>
      <w:proofErr w:type="gramEnd"/>
      <w:r>
        <w:rPr>
          <w:lang w:val="en-US"/>
        </w:rPr>
        <w:t xml:space="preserve"> </w:t>
      </w:r>
      <w:proofErr w:type="spellStart"/>
      <w:r>
        <w:rPr>
          <w:lang w:val="en-US"/>
        </w:rPr>
        <w:t>bearingless</w:t>
      </w:r>
      <w:proofErr w:type="spellEnd"/>
      <w:r>
        <w:rPr>
          <w:lang w:val="en-US"/>
        </w:rPr>
        <w:t xml:space="preserve"> motor technology, and Board Chair of Hellenic Innovation Network, which serves as a bridge for tech startups expanding from Greece to the U.S. She is Vice Chair of the Board of Berklee College of Music in Boston, and Board member of ALBA Association for ALBA Business School and Athens College, both in Greece, and on the MIT Corporation Visiting Committee for the Department of Mechanical Engineering. She is founding advisor of MIT startup </w:t>
      </w:r>
      <w:proofErr w:type="spellStart"/>
      <w:r>
        <w:rPr>
          <w:lang w:val="en-US"/>
        </w:rPr>
        <w:t>Inkbit</w:t>
      </w:r>
      <w:proofErr w:type="spellEnd"/>
      <w:r>
        <w:rPr>
          <w:lang w:val="en-US"/>
        </w:rPr>
        <w:t xml:space="preserve">. She is on the Advisory Board of the Nantucket Conference, MIT Enterprise Forum Greece (now called </w:t>
      </w:r>
      <w:proofErr w:type="spellStart"/>
      <w:r>
        <w:rPr>
          <w:lang w:val="en-US"/>
        </w:rPr>
        <w:t>StartSmart</w:t>
      </w:r>
      <w:proofErr w:type="spellEnd"/>
      <w:r>
        <w:rPr>
          <w:lang w:val="en-US"/>
        </w:rPr>
        <w:t xml:space="preserve"> SEE), Eurobank’s EGG accelerator, and Mindspace Entrepreneurship Program. </w:t>
      </w:r>
    </w:p>
    <w:p w14:paraId="3E0ABAAC" w14:textId="77777777" w:rsidR="00295C09" w:rsidRDefault="00295C09" w:rsidP="00295C09">
      <w:pPr>
        <w:pStyle w:val="Web"/>
        <w:spacing w:before="0" w:beforeAutospacing="0" w:after="0" w:afterAutospacing="0"/>
        <w:jc w:val="both"/>
        <w:rPr>
          <w:lang w:val="en-US"/>
        </w:rPr>
      </w:pPr>
    </w:p>
    <w:p w14:paraId="3CA831CD" w14:textId="77777777" w:rsidR="00295C09" w:rsidRDefault="00295C09" w:rsidP="00295C09">
      <w:pPr>
        <w:pStyle w:val="Web"/>
        <w:spacing w:before="0" w:beforeAutospacing="0" w:after="0" w:afterAutospacing="0"/>
        <w:jc w:val="both"/>
        <w:rPr>
          <w:lang w:val="en-US"/>
        </w:rPr>
      </w:pPr>
      <w:r>
        <w:rPr>
          <w:lang w:val="en-US"/>
        </w:rPr>
        <w:t xml:space="preserve">She was Founding CEO of Z Corporation, an early leader in 3D printing out of MIT, and has served on numerous corporate boards, such as Cynosure (NASDAQ), a $400 million leader in the laser aesthetics market; GSI Group (NASDAQ, now called Novanta), a $300 million supplier of laser-based equipment; and </w:t>
      </w:r>
      <w:proofErr w:type="spellStart"/>
      <w:r>
        <w:rPr>
          <w:lang w:val="en-US"/>
        </w:rPr>
        <w:t>Contex</w:t>
      </w:r>
      <w:proofErr w:type="spellEnd"/>
      <w:r>
        <w:rPr>
          <w:lang w:val="en-US"/>
        </w:rPr>
        <w:t xml:space="preserve"> Holding, a $100 million leading manufacturer of large-format scanners. </w:t>
      </w:r>
    </w:p>
    <w:p w14:paraId="1B8B4CBB" w14:textId="77777777" w:rsidR="00295C09" w:rsidRDefault="00295C09" w:rsidP="00295C09">
      <w:pPr>
        <w:jc w:val="both"/>
        <w:rPr>
          <w:lang w:val="en-US"/>
        </w:rPr>
      </w:pPr>
    </w:p>
    <w:p w14:paraId="4A0B71CF" w14:textId="77777777" w:rsidR="00295C09" w:rsidRDefault="00295C09" w:rsidP="00295C09">
      <w:pPr>
        <w:jc w:val="both"/>
        <w:rPr>
          <w:lang w:val="en-US"/>
        </w:rPr>
      </w:pPr>
      <w:r>
        <w:rPr>
          <w:lang w:val="en-US"/>
        </w:rPr>
        <w:t xml:space="preserve">She speaks regularly on topics related to entrepreneurship at MIT, Brown, and other institutions, and profiles about her have run in Fortune, </w:t>
      </w:r>
      <w:hyperlink r:id="rId5" w:anchor="c0c202f2660f" w:history="1">
        <w:r>
          <w:rPr>
            <w:rStyle w:val="-"/>
            <w:lang w:val="en-US"/>
          </w:rPr>
          <w:t>Forbes</w:t>
        </w:r>
      </w:hyperlink>
      <w:r>
        <w:rPr>
          <w:i/>
          <w:iCs/>
          <w:lang w:val="en-US"/>
        </w:rPr>
        <w:t xml:space="preserve">, </w:t>
      </w:r>
      <w:hyperlink r:id="rId6" w:history="1">
        <w:r>
          <w:rPr>
            <w:rStyle w:val="-"/>
            <w:lang w:val="en-US"/>
          </w:rPr>
          <w:t>Fast Company</w:t>
        </w:r>
      </w:hyperlink>
      <w:r>
        <w:rPr>
          <w:i/>
          <w:iCs/>
          <w:lang w:val="en-US"/>
        </w:rPr>
        <w:t xml:space="preserve">, </w:t>
      </w:r>
      <w:hyperlink r:id="rId7" w:history="1">
        <w:r>
          <w:rPr>
            <w:rStyle w:val="-"/>
            <w:lang w:val="en-US"/>
          </w:rPr>
          <w:t>Boston Business Journal</w:t>
        </w:r>
      </w:hyperlink>
      <w:r>
        <w:rPr>
          <w:lang w:val="en-US"/>
        </w:rPr>
        <w:t xml:space="preserve">, </w:t>
      </w:r>
      <w:hyperlink r:id="rId8" w:history="1">
        <w:r>
          <w:rPr>
            <w:rStyle w:val="-"/>
            <w:lang w:val="en-US"/>
          </w:rPr>
          <w:t>Boston Magazine</w:t>
        </w:r>
      </w:hyperlink>
      <w:r>
        <w:rPr>
          <w:lang w:val="en-US"/>
        </w:rPr>
        <w:t xml:space="preserve">, and </w:t>
      </w:r>
      <w:hyperlink r:id="rId9" w:history="1">
        <w:r>
          <w:rPr>
            <w:rStyle w:val="-"/>
            <w:lang w:val="en-US"/>
          </w:rPr>
          <w:t>Technology Review</w:t>
        </w:r>
      </w:hyperlink>
      <w:r>
        <w:rPr>
          <w:lang w:val="en-US"/>
        </w:rPr>
        <w:t xml:space="preserve">. Her business writing has appeared in </w:t>
      </w:r>
      <w:hyperlink r:id="rId10" w:history="1">
        <w:proofErr w:type="spellStart"/>
        <w:r>
          <w:rPr>
            <w:rStyle w:val="-"/>
            <w:lang w:val="en-US"/>
          </w:rPr>
          <w:t>Venturebeat</w:t>
        </w:r>
        <w:proofErr w:type="spellEnd"/>
      </w:hyperlink>
      <w:r>
        <w:rPr>
          <w:lang w:val="en-US"/>
        </w:rPr>
        <w:t xml:space="preserve">, </w:t>
      </w:r>
      <w:hyperlink r:id="rId11" w:history="1">
        <w:r>
          <w:rPr>
            <w:rStyle w:val="-"/>
            <w:lang w:val="en-US"/>
          </w:rPr>
          <w:t>The Observer</w:t>
        </w:r>
      </w:hyperlink>
      <w:r>
        <w:rPr>
          <w:lang w:val="en-US"/>
        </w:rPr>
        <w:t xml:space="preserve">, </w:t>
      </w:r>
      <w:hyperlink r:id="rId12" w:history="1">
        <w:r>
          <w:rPr>
            <w:rStyle w:val="-"/>
            <w:lang w:val="en-US"/>
          </w:rPr>
          <w:t>CEO World Magazine</w:t>
        </w:r>
      </w:hyperlink>
      <w:r>
        <w:rPr>
          <w:lang w:val="en-US"/>
        </w:rPr>
        <w:t xml:space="preserve">, </w:t>
      </w:r>
      <w:hyperlink r:id="rId13" w:history="1">
        <w:r>
          <w:rPr>
            <w:rStyle w:val="-"/>
            <w:lang w:val="en-US"/>
          </w:rPr>
          <w:t>Design News</w:t>
        </w:r>
      </w:hyperlink>
      <w:r>
        <w:rPr>
          <w:lang w:val="en-US"/>
        </w:rPr>
        <w:t xml:space="preserve">, </w:t>
      </w:r>
      <w:r>
        <w:rPr>
          <w:i/>
          <w:iCs/>
          <w:lang w:val="en-US"/>
        </w:rPr>
        <w:t>Time Compression Technologies</w:t>
      </w:r>
      <w:r>
        <w:rPr>
          <w:lang w:val="en-US"/>
        </w:rPr>
        <w:t xml:space="preserve">, and </w:t>
      </w:r>
      <w:r>
        <w:rPr>
          <w:i/>
          <w:iCs/>
          <w:lang w:val="en-US"/>
        </w:rPr>
        <w:t>Jumpstart: Launching Your Business Venture, Profitably and Successfully</w:t>
      </w:r>
      <w:r>
        <w:rPr>
          <w:lang w:val="en-US"/>
        </w:rPr>
        <w:t xml:space="preserve"> (</w:t>
      </w:r>
      <w:proofErr w:type="spellStart"/>
      <w:r>
        <w:rPr>
          <w:lang w:val="en-US"/>
        </w:rPr>
        <w:t>Aspatore</w:t>
      </w:r>
      <w:proofErr w:type="spellEnd"/>
      <w:r>
        <w:rPr>
          <w:lang w:val="en-US"/>
        </w:rPr>
        <w:t xml:space="preserve">, 2003). She was </w:t>
      </w:r>
      <w:hyperlink r:id="rId14" w:history="1">
        <w:r>
          <w:rPr>
            <w:rStyle w:val="-"/>
            <w:lang w:val="en-US"/>
          </w:rPr>
          <w:t xml:space="preserve">Speaker, </w:t>
        </w:r>
        <w:proofErr w:type="spellStart"/>
        <w:r>
          <w:rPr>
            <w:rStyle w:val="-"/>
            <w:lang w:val="en-US"/>
          </w:rPr>
          <w:t>Tedx</w:t>
        </w:r>
        <w:proofErr w:type="spellEnd"/>
      </w:hyperlink>
      <w:r>
        <w:rPr>
          <w:lang w:val="en-US"/>
        </w:rPr>
        <w:t xml:space="preserve">. She has also written prize-winning essays and short stories which have been published in </w:t>
      </w:r>
      <w:hyperlink r:id="rId15" w:history="1">
        <w:r>
          <w:rPr>
            <w:rStyle w:val="-"/>
            <w:i/>
            <w:iCs/>
            <w:lang w:val="en-US"/>
          </w:rPr>
          <w:t>The Missouri Review</w:t>
        </w:r>
      </w:hyperlink>
      <w:r>
        <w:rPr>
          <w:i/>
          <w:iCs/>
          <w:lang w:val="en-US"/>
        </w:rPr>
        <w:t xml:space="preserve">, </w:t>
      </w:r>
      <w:hyperlink r:id="rId16" w:history="1">
        <w:r>
          <w:rPr>
            <w:rStyle w:val="-"/>
            <w:i/>
            <w:iCs/>
            <w:lang w:val="en-US"/>
          </w:rPr>
          <w:t>Antioch Review</w:t>
        </w:r>
      </w:hyperlink>
      <w:r>
        <w:rPr>
          <w:lang w:val="en-US"/>
        </w:rPr>
        <w:t xml:space="preserve">, </w:t>
      </w:r>
      <w:hyperlink r:id="rId17" w:history="1">
        <w:r>
          <w:rPr>
            <w:rStyle w:val="-"/>
            <w:i/>
            <w:iCs/>
            <w:lang w:val="en-US"/>
          </w:rPr>
          <w:t>Bellevue Literary</w:t>
        </w:r>
      </w:hyperlink>
      <w:r>
        <w:rPr>
          <w:i/>
          <w:iCs/>
          <w:lang w:val="en-US"/>
        </w:rPr>
        <w:t xml:space="preserve">, </w:t>
      </w:r>
      <w:hyperlink r:id="rId18" w:history="1">
        <w:r>
          <w:rPr>
            <w:rStyle w:val="-"/>
            <w:i/>
            <w:iCs/>
            <w:lang w:val="en-US"/>
          </w:rPr>
          <w:t>Santa Monica Review</w:t>
        </w:r>
      </w:hyperlink>
      <w:r>
        <w:rPr>
          <w:i/>
          <w:iCs/>
          <w:lang w:val="en-US"/>
        </w:rPr>
        <w:t xml:space="preserve">, </w:t>
      </w:r>
      <w:r>
        <w:rPr>
          <w:lang w:val="en-US"/>
        </w:rPr>
        <w:t>and other literary journals. She holds B.A. degrees from Brown University in Math and in Music, and an M.S. from the Massachusetts Institute of Technology in Mechanical Engineering.</w:t>
      </w:r>
    </w:p>
    <w:bookmarkEnd w:id="0"/>
    <w:p w14:paraId="3419DDCE" w14:textId="77777777" w:rsidR="00295C09" w:rsidRDefault="00295C09" w:rsidP="00295C09">
      <w:pPr>
        <w:pStyle w:val="Web"/>
        <w:spacing w:before="0" w:beforeAutospacing="0" w:after="0" w:afterAutospacing="0"/>
        <w:jc w:val="both"/>
        <w:rPr>
          <w:lang w:val="en-US"/>
        </w:rPr>
      </w:pPr>
    </w:p>
    <w:p w14:paraId="6B2AFCDD" w14:textId="77777777" w:rsidR="00DA2D38" w:rsidRPr="00295C09" w:rsidRDefault="00DA2D38" w:rsidP="00295C09">
      <w:pPr>
        <w:jc w:val="both"/>
        <w:rPr>
          <w:lang w:val="en-US"/>
        </w:rPr>
      </w:pPr>
    </w:p>
    <w:sectPr w:rsidR="00DA2D38" w:rsidRPr="00295C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43"/>
    <w:rsid w:val="00295C09"/>
    <w:rsid w:val="00323443"/>
    <w:rsid w:val="0047528A"/>
    <w:rsid w:val="006A37FA"/>
    <w:rsid w:val="00DA2D38"/>
    <w:rsid w:val="00DC63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7AB59-8BA3-472F-B23B-93197DEB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C09"/>
    <w:pPr>
      <w:spacing w:after="0" w:line="240" w:lineRule="auto"/>
    </w:pPr>
    <w:rPr>
      <w:rFonts w:ascii="Aptos" w:hAnsi="Aptos" w:cs="Times New Roman"/>
      <w:kern w:val="0"/>
      <w:lang w:eastAsia="el-GR"/>
    </w:rPr>
  </w:style>
  <w:style w:type="paragraph" w:styleId="1">
    <w:name w:val="heading 1"/>
    <w:basedOn w:val="a"/>
    <w:next w:val="a"/>
    <w:link w:val="1Char"/>
    <w:uiPriority w:val="9"/>
    <w:qFormat/>
    <w:rsid w:val="0032344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2">
    <w:name w:val="heading 2"/>
    <w:basedOn w:val="a"/>
    <w:next w:val="a"/>
    <w:link w:val="2Char"/>
    <w:uiPriority w:val="9"/>
    <w:semiHidden/>
    <w:unhideWhenUsed/>
    <w:qFormat/>
    <w:rsid w:val="0032344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3">
    <w:name w:val="heading 3"/>
    <w:basedOn w:val="a"/>
    <w:next w:val="a"/>
    <w:link w:val="3Char"/>
    <w:uiPriority w:val="9"/>
    <w:semiHidden/>
    <w:unhideWhenUsed/>
    <w:qFormat/>
    <w:rsid w:val="0032344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4">
    <w:name w:val="heading 4"/>
    <w:basedOn w:val="a"/>
    <w:next w:val="a"/>
    <w:link w:val="4Char"/>
    <w:uiPriority w:val="9"/>
    <w:semiHidden/>
    <w:unhideWhenUsed/>
    <w:qFormat/>
    <w:rsid w:val="0032344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rPr>
  </w:style>
  <w:style w:type="paragraph" w:styleId="5">
    <w:name w:val="heading 5"/>
    <w:basedOn w:val="a"/>
    <w:next w:val="a"/>
    <w:link w:val="5Char"/>
    <w:uiPriority w:val="9"/>
    <w:semiHidden/>
    <w:unhideWhenUsed/>
    <w:qFormat/>
    <w:rsid w:val="0032344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rPr>
  </w:style>
  <w:style w:type="paragraph" w:styleId="6">
    <w:name w:val="heading 6"/>
    <w:basedOn w:val="a"/>
    <w:next w:val="a"/>
    <w:link w:val="6Char"/>
    <w:uiPriority w:val="9"/>
    <w:semiHidden/>
    <w:unhideWhenUsed/>
    <w:qFormat/>
    <w:rsid w:val="0032344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rPr>
  </w:style>
  <w:style w:type="paragraph" w:styleId="7">
    <w:name w:val="heading 7"/>
    <w:basedOn w:val="a"/>
    <w:next w:val="a"/>
    <w:link w:val="7Char"/>
    <w:uiPriority w:val="9"/>
    <w:semiHidden/>
    <w:unhideWhenUsed/>
    <w:qFormat/>
    <w:rsid w:val="00323443"/>
    <w:pPr>
      <w:keepNext/>
      <w:keepLines/>
      <w:spacing w:before="40" w:line="278" w:lineRule="auto"/>
      <w:outlineLvl w:val="6"/>
    </w:pPr>
    <w:rPr>
      <w:rFonts w:asciiTheme="minorHAnsi" w:eastAsiaTheme="majorEastAsia" w:hAnsiTheme="minorHAnsi" w:cstheme="majorBidi"/>
      <w:color w:val="595959" w:themeColor="text1" w:themeTint="A6"/>
      <w:kern w:val="2"/>
      <w:lang w:eastAsia="en-US"/>
    </w:rPr>
  </w:style>
  <w:style w:type="paragraph" w:styleId="8">
    <w:name w:val="heading 8"/>
    <w:basedOn w:val="a"/>
    <w:next w:val="a"/>
    <w:link w:val="8Char"/>
    <w:uiPriority w:val="9"/>
    <w:semiHidden/>
    <w:unhideWhenUsed/>
    <w:qFormat/>
    <w:rsid w:val="00323443"/>
    <w:pPr>
      <w:keepNext/>
      <w:keepLines/>
      <w:spacing w:line="278" w:lineRule="auto"/>
      <w:outlineLvl w:val="7"/>
    </w:pPr>
    <w:rPr>
      <w:rFonts w:asciiTheme="minorHAnsi" w:eastAsiaTheme="majorEastAsia" w:hAnsiTheme="minorHAnsi" w:cstheme="majorBidi"/>
      <w:i/>
      <w:iCs/>
      <w:color w:val="272727" w:themeColor="text1" w:themeTint="D8"/>
      <w:kern w:val="2"/>
      <w:lang w:eastAsia="en-US"/>
    </w:rPr>
  </w:style>
  <w:style w:type="paragraph" w:styleId="9">
    <w:name w:val="heading 9"/>
    <w:basedOn w:val="a"/>
    <w:next w:val="a"/>
    <w:link w:val="9Char"/>
    <w:uiPriority w:val="9"/>
    <w:semiHidden/>
    <w:unhideWhenUsed/>
    <w:qFormat/>
    <w:rsid w:val="00323443"/>
    <w:pPr>
      <w:keepNext/>
      <w:keepLines/>
      <w:spacing w:line="278" w:lineRule="auto"/>
      <w:outlineLvl w:val="8"/>
    </w:pPr>
    <w:rPr>
      <w:rFonts w:asciiTheme="minorHAnsi" w:eastAsiaTheme="majorEastAsia" w:hAnsiTheme="minorHAnsi" w:cstheme="majorBidi"/>
      <w:color w:val="272727" w:themeColor="text1" w:themeTint="D8"/>
      <w:kern w:val="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2344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2344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2344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2344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2344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2344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2344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2344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23443"/>
    <w:rPr>
      <w:rFonts w:eastAsiaTheme="majorEastAsia" w:cstheme="majorBidi"/>
      <w:color w:val="272727" w:themeColor="text1" w:themeTint="D8"/>
    </w:rPr>
  </w:style>
  <w:style w:type="paragraph" w:styleId="a3">
    <w:name w:val="Title"/>
    <w:basedOn w:val="a"/>
    <w:next w:val="a"/>
    <w:link w:val="Char"/>
    <w:uiPriority w:val="10"/>
    <w:qFormat/>
    <w:rsid w:val="00323443"/>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Char">
    <w:name w:val="Τίτλος Char"/>
    <w:basedOn w:val="a0"/>
    <w:link w:val="a3"/>
    <w:uiPriority w:val="10"/>
    <w:rsid w:val="0032344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2344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Char0">
    <w:name w:val="Υπότιτλος Char"/>
    <w:basedOn w:val="a0"/>
    <w:link w:val="a4"/>
    <w:uiPriority w:val="11"/>
    <w:rsid w:val="0032344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23443"/>
    <w:pPr>
      <w:spacing w:before="160" w:after="160" w:line="278" w:lineRule="auto"/>
      <w:jc w:val="center"/>
    </w:pPr>
    <w:rPr>
      <w:rFonts w:asciiTheme="minorHAnsi" w:hAnsiTheme="minorHAnsi" w:cstheme="minorBidi"/>
      <w:i/>
      <w:iCs/>
      <w:color w:val="404040" w:themeColor="text1" w:themeTint="BF"/>
      <w:kern w:val="2"/>
      <w:lang w:eastAsia="en-US"/>
    </w:rPr>
  </w:style>
  <w:style w:type="character" w:customStyle="1" w:styleId="Char1">
    <w:name w:val="Απόσπασμα Char"/>
    <w:basedOn w:val="a0"/>
    <w:link w:val="a5"/>
    <w:uiPriority w:val="29"/>
    <w:rsid w:val="00323443"/>
    <w:rPr>
      <w:i/>
      <w:iCs/>
      <w:color w:val="404040" w:themeColor="text1" w:themeTint="BF"/>
    </w:rPr>
  </w:style>
  <w:style w:type="paragraph" w:styleId="a6">
    <w:name w:val="List Paragraph"/>
    <w:basedOn w:val="a"/>
    <w:uiPriority w:val="34"/>
    <w:qFormat/>
    <w:rsid w:val="00323443"/>
    <w:pPr>
      <w:spacing w:after="160" w:line="278" w:lineRule="auto"/>
      <w:ind w:left="720"/>
      <w:contextualSpacing/>
    </w:pPr>
    <w:rPr>
      <w:rFonts w:asciiTheme="minorHAnsi" w:hAnsiTheme="minorHAnsi" w:cstheme="minorBidi"/>
      <w:kern w:val="2"/>
      <w:lang w:eastAsia="en-US"/>
    </w:rPr>
  </w:style>
  <w:style w:type="character" w:styleId="a7">
    <w:name w:val="Intense Emphasis"/>
    <w:basedOn w:val="a0"/>
    <w:uiPriority w:val="21"/>
    <w:qFormat/>
    <w:rsid w:val="00323443"/>
    <w:rPr>
      <w:i/>
      <w:iCs/>
      <w:color w:val="0F4761" w:themeColor="accent1" w:themeShade="BF"/>
    </w:rPr>
  </w:style>
  <w:style w:type="paragraph" w:styleId="a8">
    <w:name w:val="Intense Quote"/>
    <w:basedOn w:val="a"/>
    <w:next w:val="a"/>
    <w:link w:val="Char2"/>
    <w:uiPriority w:val="30"/>
    <w:qFormat/>
    <w:rsid w:val="0032344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rPr>
  </w:style>
  <w:style w:type="character" w:customStyle="1" w:styleId="Char2">
    <w:name w:val="Έντονο απόσπ. Char"/>
    <w:basedOn w:val="a0"/>
    <w:link w:val="a8"/>
    <w:uiPriority w:val="30"/>
    <w:rsid w:val="00323443"/>
    <w:rPr>
      <w:i/>
      <w:iCs/>
      <w:color w:val="0F4761" w:themeColor="accent1" w:themeShade="BF"/>
    </w:rPr>
  </w:style>
  <w:style w:type="character" w:styleId="a9">
    <w:name w:val="Intense Reference"/>
    <w:basedOn w:val="a0"/>
    <w:uiPriority w:val="32"/>
    <w:qFormat/>
    <w:rsid w:val="00323443"/>
    <w:rPr>
      <w:b/>
      <w:bCs/>
      <w:smallCaps/>
      <w:color w:val="0F4761" w:themeColor="accent1" w:themeShade="BF"/>
      <w:spacing w:val="5"/>
    </w:rPr>
  </w:style>
  <w:style w:type="character" w:styleId="-">
    <w:name w:val="Hyperlink"/>
    <w:basedOn w:val="a0"/>
    <w:uiPriority w:val="99"/>
    <w:semiHidden/>
    <w:unhideWhenUsed/>
    <w:rsid w:val="00295C09"/>
    <w:rPr>
      <w:color w:val="467886"/>
      <w:u w:val="single"/>
    </w:rPr>
  </w:style>
  <w:style w:type="paragraph" w:styleId="Web">
    <w:name w:val="Normal (Web)"/>
    <w:basedOn w:val="a"/>
    <w:uiPriority w:val="99"/>
    <w:semiHidden/>
    <w:unhideWhenUsed/>
    <w:rsid w:val="00295C09"/>
    <w:pPr>
      <w:spacing w:before="100" w:beforeAutospacing="1" w:after="100" w:afterAutospacing="1"/>
    </w:pPr>
    <w:rPr>
      <w:rFonts w:ascii="Times New Roman" w:hAnsi="Times New Roman"/>
      <w14:ligatures w14:val="none"/>
    </w:rPr>
  </w:style>
  <w:style w:type="character" w:styleId="aa">
    <w:name w:val="Smart Link"/>
    <w:basedOn w:val="a0"/>
    <w:uiPriority w:val="99"/>
    <w:semiHidden/>
    <w:unhideWhenUsed/>
    <w:rsid w:val="00295C09"/>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tonmagazine.com/2006/05/15/the-fifty-families-part-1/" TargetMode="External"/><Relationship Id="rId13" Type="http://schemas.openxmlformats.org/officeDocument/2006/relationships/hyperlink" Target="https://www.designnews.com/automation-motion-control/3d-printing-speeds-design-cycle/99521842140486" TargetMode="External"/><Relationship Id="rId18" Type="http://schemas.openxmlformats.org/officeDocument/2006/relationships/hyperlink" Target="https://www.jstor.org/stable/26965655" TargetMode="External"/><Relationship Id="rId3" Type="http://schemas.openxmlformats.org/officeDocument/2006/relationships/webSettings" Target="webSettings.xml"/><Relationship Id="rId7" Type="http://schemas.openxmlformats.org/officeDocument/2006/relationships/hyperlink" Target="https://www.bizjournals.com/boston/stories/2005/02/21/focus4.html" TargetMode="External"/><Relationship Id="rId12" Type="http://schemas.openxmlformats.org/officeDocument/2006/relationships/hyperlink" Target="https://ceoworld.biz/2021/04/04/the-danger-of-success-ceo-syndrome/" TargetMode="External"/><Relationship Id="rId17" Type="http://schemas.openxmlformats.org/officeDocument/2006/relationships/hyperlink" Target="https://blreview.org/table-of-contents/issue-33/" TargetMode="External"/><Relationship Id="rId2" Type="http://schemas.openxmlformats.org/officeDocument/2006/relationships/settings" Target="settings.xml"/><Relationship Id="rId16" Type="http://schemas.openxmlformats.org/officeDocument/2006/relationships/hyperlink" Target="https://www.jstor.org/stable/10.7723/antiochreview.76.3.f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stcompany.com/44137/searching-new-directions" TargetMode="External"/><Relationship Id="rId11" Type="http://schemas.openxmlformats.org/officeDocument/2006/relationships/hyperlink" Target="https://observer.com/2022/12/meet-the-seven-dwarfs-of-the-corporate-boardroom/" TargetMode="External"/><Relationship Id="rId5" Type="http://schemas.openxmlformats.org/officeDocument/2006/relationships/hyperlink" Target="https://www.forbes.com/global/1998/0420/0201081a.html" TargetMode="External"/><Relationship Id="rId15" Type="http://schemas.openxmlformats.org/officeDocument/2006/relationships/hyperlink" Target="https://missourireview.com/article/breathe/" TargetMode="External"/><Relationship Id="rId10" Type="http://schemas.openxmlformats.org/officeDocument/2006/relationships/hyperlink" Target="https://venturebeat.com/entrepreneur/10-steps-to-a-unicorn-exit/" TargetMode="External"/><Relationship Id="rId19" Type="http://schemas.openxmlformats.org/officeDocument/2006/relationships/fontTable" Target="fontTable.xml"/><Relationship Id="rId4" Type="http://schemas.openxmlformats.org/officeDocument/2006/relationships/hyperlink" Target="https://netorg781807-my.sharepoint.com/personal/marina_windystreet_com/Documents/Documents/Bios/windystreet.com" TargetMode="External"/><Relationship Id="rId9" Type="http://schemas.openxmlformats.org/officeDocument/2006/relationships/hyperlink" Target="https://www.technologyreview.com/s/425119/marina-hatsopoulos-sm-92/" TargetMode="External"/><Relationship Id="rId14" Type="http://schemas.openxmlformats.org/officeDocument/2006/relationships/hyperlink" Target="https://www.youtube.com/watch?v=A_-7sUjrWcw&amp;t=53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2818</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ΑΛΕΞΙΑ ΣΙΤΑΡΕΝΙΟΥ</dc:creator>
  <cp:keywords/>
  <dc:description/>
  <cp:lastModifiedBy>ΑΛΕΞΙΑ ΣΙΤΑΡΕΝΙΟΥ</cp:lastModifiedBy>
  <cp:revision>2</cp:revision>
  <dcterms:created xsi:type="dcterms:W3CDTF">2026-08-03T04:30:00Z</dcterms:created>
  <dcterms:modified xsi:type="dcterms:W3CDTF">2026-08-03T04:30:00Z</dcterms:modified>
</cp:coreProperties>
</file>